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是否確診過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9D5B36" w:rsidP="005C60E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是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否</w:t>
            </w: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:rsidTr="005B2AA1">
        <w:trPr>
          <w:jc w:val="center"/>
        </w:trPr>
        <w:tc>
          <w:tcPr>
            <w:tcW w:w="704" w:type="dxa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BF630E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</w:t>
            </w:r>
            <w:bookmarkStart w:id="0" w:name="_GoBack"/>
            <w:bookmarkEnd w:id="0"/>
            <w:r w:rsidRPr="00BD1E93">
              <w:rPr>
                <w:rFonts w:ascii="標楷體" w:eastAsia="標楷體" w:hAnsi="標楷體" w:hint="eastAsia"/>
                <w:szCs w:val="24"/>
              </w:rPr>
              <w:t>意燈飾設計、發條玩具立體公仔製作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年1月18日(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向國小承辦人報名時，需繳交【報名表暨家長同意書】以及【因應新型冠狀病毒注意事項回條】，資料不齊者，視同放棄報名。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</w:t>
      </w:r>
      <w:r w:rsidR="002A16AA">
        <w:rPr>
          <w:rFonts w:hint="eastAsia"/>
          <w:b/>
          <w:sz w:val="20"/>
        </w:rPr>
        <w:t>三</w:t>
      </w:r>
      <w:r w:rsidRPr="00A66A2C">
        <w:rPr>
          <w:rFonts w:hint="eastAsia"/>
          <w:b/>
          <w:sz w:val="20"/>
        </w:rPr>
        <w:t>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75A" w:rsidRDefault="00D3275A" w:rsidP="00FA4C0D">
      <w:r>
        <w:separator/>
      </w:r>
    </w:p>
  </w:endnote>
  <w:endnote w:type="continuationSeparator" w:id="0">
    <w:p w:rsidR="00D3275A" w:rsidRDefault="00D3275A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75A" w:rsidRDefault="00D3275A" w:rsidP="00FA4C0D">
      <w:r>
        <w:separator/>
      </w:r>
    </w:p>
  </w:footnote>
  <w:footnote w:type="continuationSeparator" w:id="0">
    <w:p w:rsidR="00D3275A" w:rsidRDefault="00D3275A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6C97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4536E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23BF7"/>
    <w:rsid w:val="00D3275A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6A80-9068-4948-B13B-6FD976D7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2020-12-31T00:25:00Z</cp:lastPrinted>
  <dcterms:created xsi:type="dcterms:W3CDTF">2022-12-30T08:26:00Z</dcterms:created>
  <dcterms:modified xsi:type="dcterms:W3CDTF">2022-12-30T08:26:00Z</dcterms:modified>
</cp:coreProperties>
</file>